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C" w:rsidRPr="00CE0B3C" w:rsidRDefault="00A3370E" w:rsidP="00A3370E">
      <w:pPr>
        <w:widowControl/>
        <w:shd w:val="clear" w:color="auto" w:fill="FFFFFF"/>
        <w:spacing w:before="300" w:after="150"/>
        <w:jc w:val="center"/>
        <w:outlineLvl w:val="0"/>
        <w:rPr>
          <w:rFonts w:ascii="Microsoft JhengHei UI" w:eastAsia="Microsoft JhengHei UI" w:hAnsi="Microsoft JhengHei UI" w:cs="新細明體"/>
          <w:color w:val="000000"/>
          <w:kern w:val="36"/>
          <w:sz w:val="54"/>
          <w:szCs w:val="54"/>
        </w:rPr>
      </w:pPr>
      <w:bookmarkStart w:id="0" w:name="_GoBack"/>
      <w:r w:rsidRPr="00A3370E"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  <w:t>交通服務及導護的規劃與管理</w:t>
      </w:r>
      <w:bookmarkEnd w:id="0"/>
    </w:p>
    <w:tbl>
      <w:tblPr>
        <w:tblStyle w:val="a7"/>
        <w:tblpPr w:leftFromText="180" w:rightFromText="180" w:vertAnchor="page" w:horzAnchor="margin" w:tblpXSpec="center" w:tblpY="2086"/>
        <w:tblW w:w="0" w:type="auto"/>
        <w:tblLook w:val="04A0"/>
      </w:tblPr>
      <w:tblGrid>
        <w:gridCol w:w="8296"/>
      </w:tblGrid>
      <w:tr w:rsidR="00A3370E" w:rsidTr="00A3370E">
        <w:trPr>
          <w:trHeight w:val="5233"/>
        </w:trPr>
        <w:tc>
          <w:tcPr>
            <w:tcW w:w="8296" w:type="dxa"/>
          </w:tcPr>
          <w:p w:rsidR="00A3370E" w:rsidRDefault="00A3370E" w:rsidP="00A3370E">
            <w:pPr>
              <w:widowControl/>
              <w:spacing w:line="480" w:lineRule="exact"/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54"/>
                <w:szCs w:val="54"/>
              </w:rPr>
            </w:pPr>
            <w:r w:rsidRPr="00A3370E">
              <w:rPr>
                <w:rFonts w:ascii="Microsoft JhengHei UI" w:eastAsia="Microsoft JhengHei UI" w:hAnsi="Microsoft JhengHei UI" w:cs="新細明體"/>
                <w:noProof/>
                <w:color w:val="000000"/>
                <w:kern w:val="36"/>
                <w:sz w:val="54"/>
                <w:szCs w:val="5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50799</wp:posOffset>
                  </wp:positionV>
                  <wp:extent cx="4279900" cy="3209925"/>
                  <wp:effectExtent l="0" t="0" r="6350" b="9525"/>
                  <wp:wrapNone/>
                  <wp:docPr id="10" name="圖片 10" descr="I:\學務組資料\交通安全資料\106學年度評鑑資料夾\參考照片\IMG_5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學務組資料\交通安全資料\106學年度評鑑資料夾\參考照片\IMG_5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70E" w:rsidTr="00A3370E">
        <w:trPr>
          <w:trHeight w:val="674"/>
        </w:trPr>
        <w:tc>
          <w:tcPr>
            <w:tcW w:w="8296" w:type="dxa"/>
          </w:tcPr>
          <w:p w:rsidR="00A3370E" w:rsidRPr="009B4637" w:rsidRDefault="00A3370E" w:rsidP="00A3370E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36"/>
                <w:sz w:val="28"/>
                <w:szCs w:val="28"/>
              </w:rPr>
              <w:t>完整的導護裝備帽子旗桿背心哨子</w:t>
            </w:r>
          </w:p>
        </w:tc>
      </w:tr>
      <w:tr w:rsidR="00A3370E" w:rsidTr="00A3370E">
        <w:trPr>
          <w:trHeight w:val="5118"/>
        </w:trPr>
        <w:tc>
          <w:tcPr>
            <w:tcW w:w="8296" w:type="dxa"/>
          </w:tcPr>
          <w:p w:rsidR="00A3370E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A3370E">
              <w:rPr>
                <w:rFonts w:ascii="標楷體" w:eastAsia="標楷體" w:hAnsi="標楷體" w:cs="新細明體"/>
                <w:b/>
                <w:bCs/>
                <w:noProof/>
                <w:color w:val="0D0D0D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450214</wp:posOffset>
                  </wp:positionH>
                  <wp:positionV relativeFrom="paragraph">
                    <wp:posOffset>59055</wp:posOffset>
                  </wp:positionV>
                  <wp:extent cx="4337451" cy="2876550"/>
                  <wp:effectExtent l="0" t="0" r="6350" b="0"/>
                  <wp:wrapNone/>
                  <wp:docPr id="11" name="圖片 11" descr="\\10.38.28.1\administrative\106學年度照片\107.05.05 運動會\DSC0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38.28.1\administrative\106學年度照片\107.05.05 運動會\DSC0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601" cy="287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70E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3370E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3370E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3370E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3370E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3370E" w:rsidRPr="00951CDF" w:rsidRDefault="00A3370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</w:tc>
      </w:tr>
      <w:tr w:rsidR="00A3370E" w:rsidTr="00A3370E">
        <w:trPr>
          <w:trHeight w:val="556"/>
        </w:trPr>
        <w:tc>
          <w:tcPr>
            <w:tcW w:w="8296" w:type="dxa"/>
          </w:tcPr>
          <w:p w:rsidR="00A3370E" w:rsidRPr="00C22BBA" w:rsidRDefault="00A3370E" w:rsidP="00A3370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於運動會時公開表揚志工的辛勞與付出並頒發感謝狀</w:t>
            </w:r>
          </w:p>
        </w:tc>
      </w:tr>
    </w:tbl>
    <w:p w:rsidR="00A3370E" w:rsidRP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A3370E" w:rsidRPr="00D266D1" w:rsidRDefault="00A3370E" w:rsidP="00A3370E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</w:rPr>
        <w:lastRenderedPageBreak/>
        <w:t>桃園市崙坪</w:t>
      </w:r>
      <w:r w:rsidRPr="00D266D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</w:rPr>
        <w:t>國民小學導護工作實施要點</w:t>
      </w:r>
    </w:p>
    <w:p w:rsidR="00A3370E" w:rsidRPr="00D266D1" w:rsidRDefault="00A3370E" w:rsidP="00A3370E">
      <w:p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壹、實施目的：</w:t>
      </w:r>
    </w:p>
    <w:p w:rsidR="00A3370E" w:rsidRPr="00D266D1" w:rsidRDefault="00A3370E" w:rsidP="00A3370E">
      <w:pPr>
        <w:pStyle w:val="a8"/>
        <w:rPr>
          <w:rFonts w:cs="新細明體"/>
          <w:color w:val="000000"/>
        </w:rPr>
      </w:pPr>
      <w:r w:rsidRPr="00D266D1">
        <w:rPr>
          <w:rFonts w:hint="eastAsia"/>
          <w:color w:val="000000"/>
          <w:sz w:val="24"/>
          <w:szCs w:val="24"/>
        </w:rPr>
        <w:t>導護工作以「指導」與「保護」為首要工作，從積極而言是指導學生校內外個種活動之正常方法及態度。消極方面則保護學生校內外活動之安全。其目的是在維護全校學生公共之秩序及環境之整潔、交通安全、課間活動、遊戲及學校生活方面的安全、偶發生事件之處理及團體集合的指揮等工作，以定良好之生活規範及調適未來社會的行為。</w:t>
      </w:r>
      <w:r w:rsidRPr="00D266D1">
        <w:rPr>
          <w:rFonts w:cs="新細明體"/>
          <w:color w:val="000000"/>
        </w:rPr>
        <w:tab/>
      </w:r>
    </w:p>
    <w:p w:rsidR="00A3370E" w:rsidRPr="00D266D1" w:rsidRDefault="00A3370E" w:rsidP="00A3370E">
      <w:pPr>
        <w:tabs>
          <w:tab w:val="left" w:pos="3000"/>
          <w:tab w:val="left" w:pos="5820"/>
        </w:tabs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貳、實施方法：</w:t>
      </w:r>
    </w:p>
    <w:p w:rsidR="00A3370E" w:rsidRPr="00D266D1" w:rsidRDefault="00A3370E" w:rsidP="00A3370E">
      <w:pPr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 xml:space="preserve">  一、導護工作值週﹝自上週五12：00至本週五12：00止﹞</w:t>
      </w:r>
    </w:p>
    <w:p w:rsidR="00A3370E" w:rsidRPr="00D266D1" w:rsidRDefault="00A3370E" w:rsidP="00A3370E">
      <w:pPr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二、每週設導護老師</w:t>
      </w:r>
      <w:r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D266D1">
        <w:rPr>
          <w:rFonts w:ascii="標楷體" w:eastAsia="標楷體" w:hAnsi="標楷體" w:cs="新細明體" w:hint="eastAsia"/>
          <w:color w:val="000000"/>
          <w:kern w:val="0"/>
        </w:rPr>
        <w:t>人。</w:t>
      </w:r>
    </w:p>
    <w:p w:rsidR="00A3370E" w:rsidRPr="00D266D1" w:rsidRDefault="00A3370E" w:rsidP="00A3370E">
      <w:pPr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三、導護執勤位置</w:t>
      </w:r>
      <w:r>
        <w:rPr>
          <w:rFonts w:ascii="標楷體" w:eastAsia="標楷體" w:hAnsi="標楷體" w:cs="新細明體" w:hint="eastAsia"/>
          <w:color w:val="000000"/>
          <w:kern w:val="0"/>
        </w:rPr>
        <w:t>為側門</w:t>
      </w:r>
      <w:r w:rsidRPr="00D266D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A3370E" w:rsidRPr="00D266D1" w:rsidRDefault="00A3370E" w:rsidP="00A3370E">
      <w:pPr>
        <w:ind w:firstLineChars="100" w:firstLine="240"/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四、導護工作移交每週五上午10時15分交接。</w:t>
      </w:r>
    </w:p>
    <w:p w:rsidR="00A3370E" w:rsidRPr="00D266D1" w:rsidRDefault="00A3370E" w:rsidP="00A3370E">
      <w:pPr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參、導護老師職責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與</w:t>
      </w:r>
      <w:r>
        <w:rPr>
          <w:rFonts w:ascii="標楷體" w:eastAsia="標楷體" w:hAnsi="標楷體" w:cs="新細明體" w:hint="eastAsia"/>
          <w:color w:val="000000"/>
          <w:kern w:val="0"/>
        </w:rPr>
        <w:t>學務</w:t>
      </w:r>
      <w:r w:rsidRPr="00D266D1">
        <w:rPr>
          <w:rFonts w:ascii="標楷體" w:eastAsia="標楷體" w:hAnsi="標楷體" w:cs="新細明體" w:hint="eastAsia"/>
          <w:color w:val="000000"/>
          <w:kern w:val="0"/>
        </w:rPr>
        <w:t>組合作擬定該週導護工作重點。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每週</w:t>
      </w:r>
      <w:r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D266D1">
        <w:rPr>
          <w:rFonts w:ascii="標楷體" w:eastAsia="標楷體" w:hAnsi="標楷體" w:cs="新細明體" w:hint="eastAsia"/>
          <w:color w:val="000000"/>
          <w:kern w:val="0"/>
        </w:rPr>
        <w:t>晨會時，報告前一天及學生晨間活動狀況，並檢討得失。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巡視校園各角落。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主持升旗集會之整隊、宣導事項及秩序管理事宜。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協助指導晨間整潔活動及維持全校午間靜息秩序。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晨間活動時間巡視教室及校園，防止兒童危險或不正常之行為。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主持放學、維護路隊秩序、指導兒童行路之安全。</w:t>
      </w:r>
    </w:p>
    <w:p w:rsidR="00A3370E" w:rsidRPr="00D266D1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協助處理校內外偶發事件及兒童糾紛等。</w:t>
      </w:r>
    </w:p>
    <w:p w:rsidR="00A3370E" w:rsidRPr="00E100F6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詳實記載「</w:t>
      </w:r>
      <w:r>
        <w:rPr>
          <w:rFonts w:ascii="標楷體" w:eastAsia="標楷體" w:hAnsi="標楷體" w:cs="新細明體" w:hint="eastAsia"/>
          <w:color w:val="000000"/>
          <w:kern w:val="0"/>
        </w:rPr>
        <w:t>學校</w:t>
      </w:r>
      <w:r w:rsidRPr="00D266D1">
        <w:rPr>
          <w:rFonts w:ascii="標楷體" w:eastAsia="標楷體" w:hAnsi="標楷體" w:cs="新細明體" w:hint="eastAsia"/>
          <w:color w:val="000000"/>
          <w:kern w:val="0"/>
        </w:rPr>
        <w:t>日誌」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A3370E" w:rsidRPr="00E100F6" w:rsidRDefault="00A3370E" w:rsidP="00A3370E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E100F6">
        <w:rPr>
          <w:rFonts w:ascii="標楷體" w:eastAsia="標楷體" w:hAnsi="標楷體" w:hint="eastAsia"/>
          <w:color w:val="000000"/>
        </w:rPr>
        <w:t>每天早上七時十分至七時四十分在側門口處，指導小朋友安全</w:t>
      </w:r>
      <w:r>
        <w:rPr>
          <w:rFonts w:ascii="標楷體" w:eastAsia="標楷體" w:hAnsi="標楷體" w:hint="eastAsia"/>
          <w:color w:val="000000"/>
        </w:rPr>
        <w:t>上學、</w:t>
      </w:r>
      <w:r w:rsidRPr="00E100F6">
        <w:rPr>
          <w:rFonts w:ascii="標楷體" w:eastAsia="標楷體" w:hAnsi="標楷體" w:hint="eastAsia"/>
          <w:color w:val="000000"/>
        </w:rPr>
        <w:t>通過馬路及車輛疏導。</w:t>
      </w:r>
    </w:p>
    <w:p w:rsidR="00A3370E" w:rsidRDefault="00A3370E" w:rsidP="00A3370E">
      <w:pPr>
        <w:ind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Pr="00E100F6">
        <w:rPr>
          <w:rFonts w:ascii="標楷體" w:eastAsia="標楷體" w:hAnsi="標楷體" w:hint="eastAsia"/>
          <w:color w:val="000000"/>
        </w:rPr>
        <w:t>每日非全校統一放學及最後一次全校統一放學時之交通導護，帶領徒步</w:t>
      </w:r>
    </w:p>
    <w:p w:rsidR="00A3370E" w:rsidRPr="00E100F6" w:rsidRDefault="00A3370E" w:rsidP="00A3370E">
      <w:pPr>
        <w:ind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100F6">
        <w:rPr>
          <w:rFonts w:ascii="標楷體" w:eastAsia="標楷體" w:hAnsi="標楷體" w:hint="eastAsia"/>
          <w:color w:val="000000"/>
        </w:rPr>
        <w:t>路隊小朋友至學府路口紅綠燈處，指導小朋友安全通過馬路平安回家。</w:t>
      </w:r>
    </w:p>
    <w:p w:rsidR="00A3370E" w:rsidRPr="00D266D1" w:rsidRDefault="00A3370E" w:rsidP="00A3370E">
      <w:pPr>
        <w:rPr>
          <w:rFonts w:ascii="標楷體" w:eastAsia="標楷體" w:hAnsi="標楷體" w:cs="新細明體"/>
          <w:color w:val="000000"/>
          <w:kern w:val="0"/>
        </w:rPr>
      </w:pPr>
      <w:r w:rsidRPr="00D266D1">
        <w:rPr>
          <w:rFonts w:ascii="標楷體" w:eastAsia="標楷體" w:hAnsi="標楷體" w:cs="新細明體" w:hint="eastAsia"/>
          <w:color w:val="000000"/>
          <w:kern w:val="0"/>
        </w:rPr>
        <w:t>肆、本計畫如有未盡事宜，可隨時加以補充或修改，並經校長核示後實施。</w:t>
      </w:r>
    </w:p>
    <w:p w:rsidR="00A3370E" w:rsidRPr="00D266D1" w:rsidRDefault="00A3370E" w:rsidP="00A3370E">
      <w:pPr>
        <w:rPr>
          <w:rFonts w:ascii="標楷體" w:eastAsia="標楷體" w:hAnsi="標楷體" w:cs="新細明體"/>
          <w:color w:val="000000"/>
          <w:kern w:val="0"/>
        </w:rPr>
      </w:pPr>
    </w:p>
    <w:p w:rsidR="00A3370E" w:rsidRPr="00D266D1" w:rsidRDefault="00A3370E" w:rsidP="00A3370E">
      <w:pPr>
        <w:rPr>
          <w:rFonts w:ascii="標楷體" w:eastAsia="標楷體" w:hAnsi="標楷體"/>
          <w:color w:val="000000"/>
        </w:rPr>
      </w:pPr>
    </w:p>
    <w:p w:rsidR="00A3370E" w:rsidRP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sectPr w:rsidR="00A3370E" w:rsidSect="00A3370E">
      <w:pgSz w:w="11906" w:h="16838"/>
      <w:pgMar w:top="709" w:right="1797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0E" w:rsidRDefault="00A3370E" w:rsidP="00A3370E">
      <w:r>
        <w:separator/>
      </w:r>
    </w:p>
  </w:endnote>
  <w:endnote w:type="continuationSeparator" w:id="0">
    <w:p w:rsidR="00A3370E" w:rsidRDefault="00A3370E" w:rsidP="00A3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icrosoft JhengHei UI">
    <w:altName w:val="微軟正黑體"/>
    <w:charset w:val="88"/>
    <w:family w:val="swiss"/>
    <w:pitch w:val="variable"/>
    <w:sig w:usb0="00000000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0E" w:rsidRDefault="00A3370E" w:rsidP="00A3370E">
      <w:r>
        <w:separator/>
      </w:r>
    </w:p>
  </w:footnote>
  <w:footnote w:type="continuationSeparator" w:id="0">
    <w:p w:rsidR="00A3370E" w:rsidRDefault="00A3370E" w:rsidP="00A3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EA"/>
    <w:multiLevelType w:val="multilevel"/>
    <w:tmpl w:val="17A8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41DE"/>
    <w:multiLevelType w:val="multilevel"/>
    <w:tmpl w:val="63D8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00FB"/>
    <w:multiLevelType w:val="multilevel"/>
    <w:tmpl w:val="7EA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A24A9"/>
    <w:multiLevelType w:val="multilevel"/>
    <w:tmpl w:val="2BD2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606B2"/>
    <w:multiLevelType w:val="hybridMultilevel"/>
    <w:tmpl w:val="88B02C0C"/>
    <w:lvl w:ilvl="0" w:tplc="1A8CE7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B3C"/>
    <w:rsid w:val="00005C42"/>
    <w:rsid w:val="00A3370E"/>
    <w:rsid w:val="00CE0B3C"/>
    <w:rsid w:val="00F270C2"/>
    <w:rsid w:val="00F5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70E"/>
    <w:rPr>
      <w:sz w:val="20"/>
      <w:szCs w:val="20"/>
    </w:rPr>
  </w:style>
  <w:style w:type="table" w:styleId="a7">
    <w:name w:val="Table Grid"/>
    <w:basedOn w:val="a1"/>
    <w:uiPriority w:val="39"/>
    <w:rsid w:val="00A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3370E"/>
    <w:pPr>
      <w:spacing w:line="240" w:lineRule="atLeast"/>
      <w:ind w:left="709"/>
    </w:pPr>
    <w:rPr>
      <w:rFonts w:ascii="標楷體" w:eastAsia="標楷體" w:hAnsi="Times New Roman" w:cs="Times New Roman"/>
      <w:sz w:val="28"/>
      <w:szCs w:val="20"/>
    </w:rPr>
  </w:style>
  <w:style w:type="character" w:customStyle="1" w:styleId="a9">
    <w:name w:val="本文縮排 字元"/>
    <w:basedOn w:val="a0"/>
    <w:link w:val="a8"/>
    <w:rsid w:val="00A3370E"/>
    <w:rPr>
      <w:rFonts w:ascii="標楷體" w:eastAsia="標楷體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7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Win7User</cp:lastModifiedBy>
  <cp:revision>3</cp:revision>
  <dcterms:created xsi:type="dcterms:W3CDTF">2018-07-06T02:12:00Z</dcterms:created>
  <dcterms:modified xsi:type="dcterms:W3CDTF">2018-07-07T08:31:00Z</dcterms:modified>
</cp:coreProperties>
</file>